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FA" w:rsidRPr="00744591" w:rsidRDefault="002132FA" w:rsidP="002132FA">
      <w:pPr>
        <w:pStyle w:val="p0"/>
        <w:spacing w:line="20" w:lineRule="exact"/>
        <w:rPr>
          <w:rFonts w:eastAsiaTheme="minorEastAsia"/>
          <w:b/>
          <w:bCs/>
          <w:spacing w:val="-113"/>
          <w:lang w:eastAsia="ja-JP"/>
        </w:rPr>
        <w:sectPr w:rsidR="002132FA" w:rsidRPr="00744591">
          <w:headerReference w:type="default" r:id="rId7"/>
          <w:pgSz w:w="11906" w:h="16838"/>
          <w:pgMar w:top="420" w:right="493" w:bottom="624" w:left="612" w:header="0" w:footer="283" w:gutter="0"/>
          <w:cols w:space="720"/>
          <w:docGrid w:type="lines" w:linePitch="312"/>
        </w:sectPr>
      </w:pPr>
    </w:p>
    <w:p w:rsidR="00D64895" w:rsidRDefault="002132FA" w:rsidP="00D64895">
      <w:pPr>
        <w:spacing w:line="960" w:lineRule="exact"/>
        <w:outlineLvl w:val="0"/>
        <w:rPr>
          <w:sz w:val="36"/>
        </w:rPr>
        <w:sectPr w:rsidR="00D64895">
          <w:type w:val="continuous"/>
          <w:pgSz w:w="11906" w:h="16838"/>
          <w:pgMar w:top="1440" w:right="226" w:bottom="1440" w:left="140" w:header="851" w:footer="992" w:gutter="0"/>
          <w:cols w:space="720"/>
          <w:docGrid w:type="lines" w:linePitch="312"/>
        </w:sectPr>
      </w:pPr>
      <w:r>
        <w:rPr>
          <w:rFonts w:ascii="Eras Bold ITC" w:hAnsi="Eras Bold ITC" w:cs="Lucida Sans Unicode" w:hint="eastAsia"/>
          <w:b/>
          <w:bCs/>
          <w:color w:val="C00826"/>
          <w:spacing w:val="-113"/>
          <w:sz w:val="100"/>
        </w:rPr>
        <w:lastRenderedPageBreak/>
        <w:t xml:space="preserve"> </w:t>
      </w:r>
      <w:r>
        <w:rPr>
          <w:rFonts w:ascii="Eras Bold ITC" w:hAnsi="Eras Bold ITC" w:cs="Lucida Sans Unicode"/>
          <w:b/>
          <w:bCs/>
          <w:color w:val="C00826"/>
          <w:spacing w:val="-155"/>
          <w:sz w:val="100"/>
        </w:rPr>
        <w:t xml:space="preserve"> </w:t>
      </w:r>
      <w:r w:rsidR="00D64895">
        <w:rPr>
          <w:rFonts w:ascii="Eras Bold ITC" w:hAnsi="Eras Bold ITC" w:cs="Lucida Sans Unicode"/>
          <w:b/>
          <w:bCs/>
          <w:color w:val="C00826"/>
          <w:spacing w:val="-155"/>
          <w:sz w:val="100"/>
        </w:rPr>
        <w:t xml:space="preserve"> </w:t>
      </w:r>
      <w:r w:rsidR="00D64895">
        <w:rPr>
          <w:rFonts w:ascii="Arial Black" w:eastAsia="Gulim" w:hAnsi="Arial Black" w:cs="Microsoft Sans Serif"/>
          <w:b/>
          <w:bCs/>
          <w:color w:val="C00826"/>
          <w:sz w:val="100"/>
        </w:rPr>
        <w:t>APEKA</w:t>
      </w:r>
      <w:r w:rsidR="00D64895">
        <w:rPr>
          <w:rFonts w:ascii="Eras Bold ITC" w:hAnsi="Eras Bold ITC" w:cs="Lucida Sans Unicode" w:hint="eastAsia"/>
          <w:color w:val="C00826"/>
          <w:sz w:val="100"/>
        </w:rPr>
        <w:t xml:space="preserve"> </w:t>
      </w:r>
      <w:r w:rsidR="00D64895">
        <w:rPr>
          <w:b/>
          <w:bCs/>
          <w:sz w:val="36"/>
        </w:rPr>
        <w:t>Application Form of Asian-Pacific Open</w:t>
      </w:r>
    </w:p>
    <w:p w:rsidR="00D64895" w:rsidRDefault="00D64895" w:rsidP="00D64895">
      <w:pPr>
        <w:spacing w:line="200" w:lineRule="exact"/>
        <w:outlineLvl w:val="0"/>
        <w:rPr>
          <w:sz w:val="24"/>
        </w:rPr>
      </w:pPr>
      <w:r>
        <w:rPr>
          <w:rFonts w:hint="eastAsia"/>
          <w:sz w:val="24"/>
        </w:rPr>
        <w:lastRenderedPageBreak/>
        <w:t xml:space="preserve">     Asian-Pacific </w:t>
      </w:r>
    </w:p>
    <w:p w:rsidR="00D64895" w:rsidRDefault="00D64895" w:rsidP="00D64895">
      <w:pPr>
        <w:spacing w:line="200" w:lineRule="exact"/>
        <w:rPr>
          <w:sz w:val="24"/>
        </w:rPr>
      </w:pPr>
      <w:r>
        <w:rPr>
          <w:rFonts w:hint="eastAsia"/>
          <w:sz w:val="24"/>
        </w:rPr>
        <w:t xml:space="preserve">  Electronic Keyboard  </w:t>
      </w:r>
    </w:p>
    <w:p w:rsidR="00D64895" w:rsidRDefault="00D64895" w:rsidP="00D64895">
      <w:pPr>
        <w:spacing w:line="200" w:lineRule="exact"/>
        <w:outlineLvl w:val="0"/>
        <w:rPr>
          <w:sz w:val="24"/>
        </w:rPr>
      </w:pPr>
      <w:r>
        <w:rPr>
          <w:rFonts w:hint="eastAsia"/>
          <w:sz w:val="24"/>
        </w:rPr>
        <w:t xml:space="preserve">      Association</w:t>
      </w:r>
    </w:p>
    <w:p w:rsidR="00D64895" w:rsidRPr="00D64895" w:rsidRDefault="00D64895" w:rsidP="00D64895">
      <w:pPr>
        <w:spacing w:line="440" w:lineRule="exact"/>
        <w:rPr>
          <w:rFonts w:eastAsiaTheme="minorEastAsia"/>
          <w:b/>
          <w:bCs/>
          <w:sz w:val="36"/>
          <w:lang w:eastAsia="ja-JP"/>
        </w:rPr>
      </w:pPr>
      <w:r>
        <w:rPr>
          <w:rFonts w:hint="eastAsia"/>
          <w:sz w:val="24"/>
        </w:rPr>
        <w:lastRenderedPageBreak/>
        <w:t xml:space="preserve"> </w:t>
      </w:r>
      <w:r>
        <w:rPr>
          <w:rFonts w:ascii="PMingLiU" w:hAnsi="PMingLiU" w:hint="eastAsia"/>
          <w:sz w:val="24"/>
        </w:rPr>
        <w:t>亞太</w:t>
      </w:r>
      <w:r>
        <w:rPr>
          <w:rFonts w:ascii="PMingLiU" w:hAnsi="PMingLiU"/>
          <w:sz w:val="24"/>
        </w:rPr>
        <w:t xml:space="preserve">   </w:t>
      </w:r>
      <w:r>
        <w:rPr>
          <w:rFonts w:ascii="PMingLiU" w:hAnsi="PMingLiU" w:hint="eastAsia"/>
          <w:sz w:val="24"/>
        </w:rPr>
        <w:t xml:space="preserve">              </w:t>
      </w:r>
      <w:r>
        <w:rPr>
          <w:b/>
          <w:bCs/>
          <w:sz w:val="36"/>
        </w:rPr>
        <w:t>Electronic Organ Competition 2013</w:t>
      </w:r>
    </w:p>
    <w:p w:rsidR="00D64895" w:rsidRDefault="00D64895" w:rsidP="00D64895">
      <w:pPr>
        <w:spacing w:line="440" w:lineRule="exact"/>
        <w:jc w:val="left"/>
        <w:rPr>
          <w:b/>
          <w:bCs/>
          <w:sz w:val="44"/>
          <w:lang w:eastAsia="ja-JP"/>
        </w:rPr>
      </w:pPr>
      <w:r>
        <w:rPr>
          <w:rFonts w:ascii="PMingLiU" w:hAnsi="PMingLiU" w:hint="eastAsia"/>
          <w:sz w:val="24"/>
          <w:lang w:eastAsia="ja-JP"/>
        </w:rPr>
        <w:t xml:space="preserve"> </w:t>
      </w:r>
      <w:r>
        <w:rPr>
          <w:rFonts w:ascii="PMingLiU" w:hAnsi="PMingLiU" w:hint="eastAsia"/>
          <w:sz w:val="24"/>
          <w:lang w:eastAsia="ja-JP"/>
        </w:rPr>
        <w:t>電子鍵盤協會</w:t>
      </w:r>
      <w:r>
        <w:rPr>
          <w:rFonts w:hint="eastAsia"/>
          <w:b/>
          <w:bCs/>
          <w:sz w:val="24"/>
          <w:lang w:eastAsia="ja-JP"/>
        </w:rPr>
        <w:t xml:space="preserve">     </w:t>
      </w:r>
      <w:r w:rsidRPr="00D64895">
        <w:rPr>
          <w:rFonts w:ascii="PMingLiU" w:hAnsi="PMingLiU" w:hint="eastAsia"/>
          <w:b/>
          <w:bCs/>
          <w:sz w:val="28"/>
          <w:szCs w:val="28"/>
          <w:lang w:eastAsia="ja-JP"/>
        </w:rPr>
        <w:t>201</w:t>
      </w:r>
      <w:r w:rsidRPr="00D64895">
        <w:rPr>
          <w:rFonts w:ascii="PMingLiU" w:hAnsi="PMingLiU"/>
          <w:b/>
          <w:bCs/>
          <w:sz w:val="28"/>
          <w:szCs w:val="28"/>
          <w:lang w:eastAsia="ja-JP"/>
        </w:rPr>
        <w:t>3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eastAsia="ja-JP"/>
        </w:rPr>
        <w:t>アジア・パシフィック</w:t>
      </w:r>
      <w:r w:rsidRPr="00D64895">
        <w:rPr>
          <w:rFonts w:asciiTheme="minorEastAsia" w:eastAsiaTheme="minorEastAsia" w:hAnsiTheme="minorEastAsia" w:hint="eastAsia"/>
          <w:b/>
          <w:bCs/>
          <w:sz w:val="28"/>
          <w:szCs w:val="28"/>
          <w:lang w:eastAsia="ja-JP"/>
        </w:rPr>
        <w:t>電子オルガンコンペ申込書</w:t>
      </w:r>
    </w:p>
    <w:p w:rsidR="00D64895" w:rsidRDefault="00D64895" w:rsidP="00D64895">
      <w:pPr>
        <w:rPr>
          <w:b/>
          <w:bCs/>
          <w:sz w:val="24"/>
          <w:lang w:eastAsia="ja-JP"/>
        </w:rPr>
        <w:sectPr w:rsidR="00D64895">
          <w:type w:val="continuous"/>
          <w:pgSz w:w="11906" w:h="16838"/>
          <w:pgMar w:top="156" w:right="226" w:bottom="1440" w:left="140" w:header="851" w:footer="992" w:gutter="0"/>
          <w:cols w:num="2" w:sep="1" w:space="0" w:equalWidth="0">
            <w:col w:w="2310" w:space="0"/>
            <w:col w:w="9230"/>
          </w:cols>
          <w:docGrid w:type="lines" w:linePitch="312"/>
        </w:sectPr>
      </w:pPr>
    </w:p>
    <w:p w:rsidR="002132FA" w:rsidRPr="00D64895" w:rsidRDefault="00D64895" w:rsidP="00D64895">
      <w:pPr>
        <w:spacing w:line="440" w:lineRule="exact"/>
        <w:jc w:val="left"/>
        <w:rPr>
          <w:rFonts w:eastAsiaTheme="minorEastAsia"/>
          <w:b/>
          <w:lang w:eastAsia="ja-JP"/>
        </w:rPr>
      </w:pPr>
      <w:r>
        <w:rPr>
          <w:rFonts w:asciiTheme="minorEastAsia" w:eastAsiaTheme="minorEastAsia" w:hAnsiTheme="minorEastAsia" w:cs="Lucida Sans Unicode" w:hint="eastAsia"/>
          <w:b/>
          <w:bCs/>
          <w:color w:val="C00826"/>
          <w:spacing w:val="-155"/>
          <w:sz w:val="100"/>
          <w:lang w:eastAsia="ja-JP"/>
        </w:rPr>
        <w:lastRenderedPageBreak/>
        <w:t xml:space="preserve">　</w:t>
      </w:r>
      <w:bookmarkStart w:id="0" w:name="_GoBack"/>
      <w:bookmarkEnd w:id="0"/>
    </w:p>
    <w:tbl>
      <w:tblPr>
        <w:tblpPr w:leftFromText="180" w:rightFromText="180" w:vertAnchor="text" w:horzAnchor="page" w:tblpXSpec="center" w:tblpY="12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293"/>
        <w:gridCol w:w="194"/>
        <w:gridCol w:w="1641"/>
        <w:gridCol w:w="145"/>
        <w:gridCol w:w="1764"/>
        <w:gridCol w:w="660"/>
        <w:gridCol w:w="2184"/>
      </w:tblGrid>
      <w:tr w:rsidR="002132FA" w:rsidTr="00F3128D">
        <w:trPr>
          <w:trHeight w:hRule="exact" w:val="854"/>
          <w:jc w:val="center"/>
        </w:trPr>
        <w:tc>
          <w:tcPr>
            <w:tcW w:w="2220" w:type="dxa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 w:cs="PMingLiU"/>
                <w:bCs/>
                <w:szCs w:val="21"/>
              </w:rPr>
            </w:pPr>
            <w:r>
              <w:rPr>
                <w:rFonts w:ascii="PMingLiU" w:hAnsi="PMingLiU" w:cs="PMingLiU" w:hint="eastAsia"/>
                <w:bCs/>
                <w:szCs w:val="21"/>
              </w:rPr>
              <w:t>Family Name</w:t>
            </w:r>
          </w:p>
          <w:p w:rsidR="002132FA" w:rsidRDefault="002132FA" w:rsidP="00237761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cs="PMingLiU" w:hint="eastAsia"/>
                <w:bCs/>
                <w:szCs w:val="21"/>
              </w:rPr>
              <w:t>姓名</w:t>
            </w:r>
            <w:r>
              <w:rPr>
                <w:rFonts w:ascii="PMingLiU" w:hAnsi="PMingLiU" w:cs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 w:cs="PMingLiU" w:hint="eastAsia"/>
                <w:bCs/>
                <w:szCs w:val="21"/>
              </w:rPr>
              <w:t>（</w:t>
            </w:r>
            <w:r w:rsidR="00237761">
              <w:rPr>
                <w:rFonts w:asciiTheme="minorEastAsia" w:eastAsiaTheme="minorEastAsia" w:hAnsiTheme="minorEastAsia" w:cs="PMingLiU" w:hint="eastAsia"/>
                <w:bCs/>
                <w:szCs w:val="21"/>
                <w:lang w:eastAsia="ja-JP"/>
              </w:rPr>
              <w:t>中国語</w:t>
            </w:r>
            <w:r>
              <w:rPr>
                <w:rFonts w:ascii="PMingLiU" w:hAnsi="PMingLiU" w:cs="PMingLiU" w:hint="eastAsia"/>
                <w:bCs/>
                <w:szCs w:val="21"/>
              </w:rPr>
              <w:t>）</w:t>
            </w:r>
          </w:p>
        </w:tc>
        <w:tc>
          <w:tcPr>
            <w:tcW w:w="2293" w:type="dxa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  <w:tc>
          <w:tcPr>
            <w:tcW w:w="1835" w:type="dxa"/>
            <w:gridSpan w:val="2"/>
            <w:tcBorders>
              <w:tr2bl w:val="single" w:sz="4" w:space="0" w:color="auto"/>
            </w:tcBorders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First Name</w:t>
            </w:r>
          </w:p>
          <w:p w:rsidR="002132FA" w:rsidRDefault="002132FA" w:rsidP="00237761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  <w:lang w:eastAsia="ja-JP"/>
              </w:rPr>
            </w:pPr>
            <w:r>
              <w:rPr>
                <w:rFonts w:ascii="PMingLiU" w:hAnsi="PMingLiU" w:hint="eastAsia"/>
                <w:bCs/>
                <w:szCs w:val="21"/>
                <w:lang w:eastAsia="ja-JP"/>
              </w:rPr>
              <w:t>姓名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 xml:space="preserve"> 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（</w:t>
            </w:r>
            <w:r w:rsidR="0023776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ピンイン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）</w:t>
            </w:r>
          </w:p>
        </w:tc>
        <w:tc>
          <w:tcPr>
            <w:tcW w:w="2569" w:type="dxa"/>
            <w:gridSpan w:val="3"/>
            <w:tcBorders>
              <w:tr2bl w:val="single" w:sz="4" w:space="0" w:color="auto"/>
            </w:tcBorders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  <w:lang w:eastAsia="ja-JP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2132FA" w:rsidRDefault="002132FA" w:rsidP="00647EAA">
            <w:pPr>
              <w:spacing w:line="22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Passport-size photograph</w:t>
            </w:r>
          </w:p>
          <w:p w:rsidR="002132FA" w:rsidRDefault="00237761" w:rsidP="0023776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２インチ無帽上半身</w:t>
            </w:r>
          </w:p>
          <w:p w:rsidR="00237761" w:rsidRDefault="00237761" w:rsidP="00237761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（約</w:t>
            </w:r>
            <w:r>
              <w:t xml:space="preserve"> </w:t>
            </w:r>
            <w:r w:rsidRPr="00237761">
              <w:rPr>
                <w:rFonts w:asciiTheme="minorEastAsia" w:eastAsiaTheme="minorEastAsia" w:hAnsiTheme="minorEastAsia"/>
                <w:bCs/>
                <w:szCs w:val="21"/>
                <w:lang w:eastAsia="ja-JP"/>
              </w:rPr>
              <w:t>3.5x4.5cm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）</w:t>
            </w:r>
          </w:p>
        </w:tc>
      </w:tr>
      <w:tr w:rsidR="002132FA" w:rsidTr="00647EAA">
        <w:trPr>
          <w:trHeight w:hRule="exact" w:val="832"/>
          <w:jc w:val="center"/>
        </w:trPr>
        <w:tc>
          <w:tcPr>
            <w:tcW w:w="2220" w:type="dxa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Date Of Birth</w:t>
            </w:r>
          </w:p>
          <w:p w:rsidR="002132FA" w:rsidRDefault="00237761" w:rsidP="00237761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hint="eastAsia"/>
                <w:bCs/>
                <w:szCs w:val="21"/>
              </w:rPr>
              <w:t>生</w:t>
            </w:r>
            <w:r w:rsidR="002132FA">
              <w:rPr>
                <w:rFonts w:ascii="PMingLiU" w:hAnsi="PMingLiU" w:hint="eastAsia"/>
                <w:bCs/>
                <w:szCs w:val="21"/>
              </w:rPr>
              <w:t>年月日</w:t>
            </w:r>
          </w:p>
        </w:tc>
        <w:tc>
          <w:tcPr>
            <w:tcW w:w="2293" w:type="dxa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Nationality</w:t>
            </w:r>
          </w:p>
          <w:p w:rsidR="002132FA" w:rsidRDefault="00237761" w:rsidP="00647EAA">
            <w:pPr>
              <w:spacing w:line="280" w:lineRule="exact"/>
              <w:ind w:firstLineChars="200" w:firstLine="420"/>
              <w:jc w:val="left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国籍</w:t>
            </w:r>
          </w:p>
        </w:tc>
        <w:tc>
          <w:tcPr>
            <w:tcW w:w="2569" w:type="dxa"/>
            <w:gridSpan w:val="3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  <w:tc>
          <w:tcPr>
            <w:tcW w:w="2184" w:type="dxa"/>
            <w:vMerge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</w:tr>
      <w:tr w:rsidR="002132FA" w:rsidTr="00647EAA">
        <w:trPr>
          <w:trHeight w:hRule="exact" w:val="856"/>
          <w:jc w:val="center"/>
        </w:trPr>
        <w:tc>
          <w:tcPr>
            <w:tcW w:w="2220" w:type="dxa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School</w:t>
            </w:r>
          </w:p>
          <w:p w:rsidR="002132FA" w:rsidRDefault="00237761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卒業または在学校名</w:t>
            </w:r>
          </w:p>
        </w:tc>
        <w:tc>
          <w:tcPr>
            <w:tcW w:w="2293" w:type="dxa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Email</w:t>
            </w:r>
          </w:p>
          <w:p w:rsidR="002132FA" w:rsidRDefault="00237761" w:rsidP="00647EAA">
            <w:pPr>
              <w:spacing w:line="280" w:lineRule="exact"/>
              <w:ind w:firstLineChars="150" w:firstLine="315"/>
              <w:jc w:val="left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eastAsiaTheme="minorEastAsia" w:hAnsi="PMingLiU" w:hint="eastAsia"/>
                <w:bCs/>
                <w:szCs w:val="21"/>
                <w:lang w:eastAsia="ja-JP"/>
              </w:rPr>
              <w:t>e-mail</w:t>
            </w:r>
          </w:p>
        </w:tc>
        <w:tc>
          <w:tcPr>
            <w:tcW w:w="2569" w:type="dxa"/>
            <w:gridSpan w:val="3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  <w:tc>
          <w:tcPr>
            <w:tcW w:w="2184" w:type="dxa"/>
            <w:vMerge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</w:tr>
      <w:tr w:rsidR="002132FA" w:rsidTr="00647EAA">
        <w:trPr>
          <w:trHeight w:hRule="exact" w:val="834"/>
          <w:jc w:val="center"/>
        </w:trPr>
        <w:tc>
          <w:tcPr>
            <w:tcW w:w="2220" w:type="dxa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Mobile Phone</w:t>
            </w:r>
          </w:p>
          <w:p w:rsidR="002132FA" w:rsidRDefault="00237761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連絡先電話</w:t>
            </w:r>
          </w:p>
        </w:tc>
        <w:tc>
          <w:tcPr>
            <w:tcW w:w="2293" w:type="dxa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2132FA" w:rsidRDefault="002132FA" w:rsidP="00647EAA">
            <w:pPr>
              <w:spacing w:line="22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Information Of Teacher</w:t>
            </w:r>
          </w:p>
          <w:p w:rsidR="002132FA" w:rsidRDefault="00237761" w:rsidP="00647EAA">
            <w:pPr>
              <w:spacing w:line="280" w:lineRule="exact"/>
              <w:ind w:firstLineChars="150" w:firstLine="315"/>
              <w:jc w:val="left"/>
              <w:rPr>
                <w:rFonts w:ascii="PMingLiU" w:eastAsia="PMingLiU" w:hAnsi="PMingLiU"/>
                <w:bCs/>
                <w:szCs w:val="21"/>
              </w:rPr>
            </w:pPr>
            <w:r w:rsidRPr="00F732B7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指導教師</w:t>
            </w:r>
          </w:p>
        </w:tc>
        <w:tc>
          <w:tcPr>
            <w:tcW w:w="2569" w:type="dxa"/>
            <w:gridSpan w:val="3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  <w:tc>
          <w:tcPr>
            <w:tcW w:w="2184" w:type="dxa"/>
            <w:vMerge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</w:tr>
      <w:tr w:rsidR="002132FA" w:rsidTr="00647EAA">
        <w:trPr>
          <w:trHeight w:hRule="exact" w:val="674"/>
          <w:jc w:val="center"/>
        </w:trPr>
        <w:tc>
          <w:tcPr>
            <w:tcW w:w="2220" w:type="dxa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Address</w:t>
            </w:r>
          </w:p>
          <w:p w:rsidR="002132FA" w:rsidRDefault="00237761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住所</w:t>
            </w:r>
            <w:r>
              <w:rPr>
                <w:rFonts w:ascii="PMingLiU" w:hAnsi="PMingLiU" w:hint="eastAsia"/>
                <w:bCs/>
                <w:szCs w:val="21"/>
              </w:rPr>
              <w:t>及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び郵便番号</w:t>
            </w:r>
          </w:p>
        </w:tc>
        <w:tc>
          <w:tcPr>
            <w:tcW w:w="8881" w:type="dxa"/>
            <w:gridSpan w:val="7"/>
            <w:vAlign w:val="center"/>
          </w:tcPr>
          <w:p w:rsidR="002132FA" w:rsidRPr="00237761" w:rsidRDefault="002132FA" w:rsidP="00647EAA">
            <w:pPr>
              <w:spacing w:line="280" w:lineRule="exact"/>
              <w:jc w:val="center"/>
              <w:rPr>
                <w:rFonts w:ascii="PMingLiU" w:eastAsiaTheme="minorEastAsia" w:hAnsi="PMingLiU"/>
                <w:bCs/>
                <w:szCs w:val="21"/>
                <w:lang w:eastAsia="ja-JP"/>
              </w:rPr>
            </w:pP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Merge w:val="restart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Age Group</w:t>
            </w:r>
          </w:p>
          <w:p w:rsidR="002132FA" w:rsidRDefault="00BD0F28" w:rsidP="00511A09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参加</w:t>
            </w:r>
            <w:r w:rsidR="00511A09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部門</w:t>
            </w:r>
          </w:p>
        </w:tc>
        <w:tc>
          <w:tcPr>
            <w:tcW w:w="2487" w:type="dxa"/>
            <w:gridSpan w:val="2"/>
            <w:vMerge w:val="restart"/>
            <w:vAlign w:val="center"/>
          </w:tcPr>
          <w:p w:rsidR="002132FA" w:rsidRDefault="002132FA" w:rsidP="00F83591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szCs w:val="21"/>
              </w:rPr>
              <w:t>Pop music group</w:t>
            </w:r>
            <w:r>
              <w:rPr>
                <w:rFonts w:ascii="PMingLiU" w:eastAsia="PMingLiU" w:hAnsi="PMingLiU"/>
                <w:szCs w:val="21"/>
              </w:rPr>
              <w:br/>
            </w:r>
            <w:r w:rsidR="00F3128D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ポピュラー</w:t>
            </w:r>
            <w:r w:rsidR="00F8359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音楽組</w:t>
            </w:r>
            <w:r>
              <w:rPr>
                <w:rFonts w:ascii="PMingLiU" w:hAnsi="PMingLiU" w:hint="eastAsia"/>
                <w:bCs/>
                <w:szCs w:val="21"/>
              </w:rPr>
              <w:t xml:space="preserve">   </w:t>
            </w:r>
          </w:p>
        </w:tc>
        <w:tc>
          <w:tcPr>
            <w:tcW w:w="6394" w:type="dxa"/>
            <w:gridSpan w:val="5"/>
            <w:vAlign w:val="center"/>
          </w:tcPr>
          <w:p w:rsidR="002132FA" w:rsidRDefault="002132FA" w:rsidP="00647EAA">
            <w:pPr>
              <w:spacing w:line="280" w:lineRule="exact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Non-professional group  </w:t>
            </w:r>
            <w:r>
              <w:rPr>
                <w:rFonts w:ascii="PMingLiU" w:hAnsi="PMingLiU" w:hint="eastAsia"/>
                <w:bCs/>
                <w:szCs w:val="21"/>
              </w:rPr>
              <w:t xml:space="preserve">           </w:t>
            </w:r>
            <w:r>
              <w:rPr>
                <w:rFonts w:ascii="PMingLiU" w:hAnsi="PMingLiU"/>
                <w:bCs/>
                <w:szCs w:val="21"/>
              </w:rPr>
              <w:t xml:space="preserve"> 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Professional group </w:t>
            </w:r>
          </w:p>
          <w:p w:rsidR="002132FA" w:rsidRDefault="002132FA" w:rsidP="008E58AA">
            <w:pPr>
              <w:spacing w:line="280" w:lineRule="exact"/>
              <w:rPr>
                <w:rFonts w:ascii="PMingLiU" w:eastAsia="PMingLiU" w:hAnsi="PMingLiU"/>
                <w:bCs/>
                <w:szCs w:val="21"/>
                <w:lang w:eastAsia="ja-JP"/>
              </w:rPr>
            </w:pPr>
            <w:r>
              <w:rPr>
                <w:rFonts w:ascii="PMingLiU" w:hAnsi="PMingLiU" w:hint="eastAsia"/>
                <w:bCs/>
                <w:szCs w:val="21"/>
                <w:lang w:eastAsia="ja-JP"/>
              </w:rPr>
              <w:t xml:space="preserve">      </w:t>
            </w:r>
            <w:r w:rsidR="008E58AA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アマチュア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 xml:space="preserve">                  </w:t>
            </w:r>
            <w:r w:rsidR="008E58AA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プロフェッショナル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組</w:t>
            </w: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Merge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  <w:lang w:eastAsia="ja-JP"/>
              </w:rPr>
            </w:pPr>
          </w:p>
        </w:tc>
        <w:tc>
          <w:tcPr>
            <w:tcW w:w="2487" w:type="dxa"/>
            <w:gridSpan w:val="2"/>
            <w:vMerge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szCs w:val="21"/>
                <w:lang w:eastAsia="ja-JP"/>
              </w:rPr>
            </w:pPr>
          </w:p>
        </w:tc>
        <w:tc>
          <w:tcPr>
            <w:tcW w:w="6394" w:type="dxa"/>
            <w:gridSpan w:val="5"/>
            <w:vAlign w:val="center"/>
          </w:tcPr>
          <w:p w:rsidR="002132FA" w:rsidRDefault="002132FA" w:rsidP="00647EAA">
            <w:pPr>
              <w:spacing w:line="280" w:lineRule="exact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hint="eastAsia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Enfant </w:t>
            </w:r>
            <w:r>
              <w:rPr>
                <w:rFonts w:ascii="PMingLiU" w:hAnsi="PMingLiU" w:hint="eastAsia"/>
                <w:bCs/>
                <w:szCs w:val="21"/>
              </w:rPr>
              <w:t xml:space="preserve">  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Junior </w:t>
            </w: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Youth A  </w:t>
            </w: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Youth B </w:t>
            </w: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>Senior</w:t>
            </w:r>
          </w:p>
          <w:p w:rsidR="002132FA" w:rsidRDefault="002132FA" w:rsidP="0069617A">
            <w:pPr>
              <w:spacing w:line="280" w:lineRule="exact"/>
              <w:rPr>
                <w:rFonts w:ascii="PMingLiU" w:eastAsia="PMingLiU" w:hAnsi="PMingLiU"/>
                <w:bCs/>
                <w:szCs w:val="21"/>
                <w:lang w:eastAsia="zh-TW"/>
              </w:rPr>
            </w:pP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</w:t>
            </w:r>
            <w:r w:rsidR="0069617A">
              <w:rPr>
                <w:rFonts w:asciiTheme="minorEastAsia" w:eastAsiaTheme="minorEastAsia" w:hAnsiTheme="minorEastAsia" w:hint="eastAsia"/>
                <w:bCs/>
                <w:szCs w:val="21"/>
                <w:lang w:eastAsia="zh-TW"/>
              </w:rPr>
              <w:t>児童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少年組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青年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A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青年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B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成人組</w:t>
            </w: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Merge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  <w:lang w:eastAsia="zh-TW"/>
              </w:rPr>
            </w:pPr>
          </w:p>
        </w:tc>
        <w:tc>
          <w:tcPr>
            <w:tcW w:w="2487" w:type="dxa"/>
            <w:gridSpan w:val="2"/>
            <w:vMerge w:val="restart"/>
            <w:vAlign w:val="center"/>
          </w:tcPr>
          <w:p w:rsidR="002132FA" w:rsidRDefault="002132FA" w:rsidP="00F83591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szCs w:val="21"/>
              </w:rPr>
              <w:t>Classical music group</w:t>
            </w:r>
            <w:r>
              <w:rPr>
                <w:rFonts w:ascii="PMingLiU" w:eastAsia="PMingLiU" w:hAnsi="PMingLiU" w:hint="eastAsia"/>
                <w:szCs w:val="21"/>
              </w:rPr>
              <w:br/>
            </w:r>
            <w:r w:rsidR="00F8359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クラシック組</w:t>
            </w:r>
          </w:p>
        </w:tc>
        <w:tc>
          <w:tcPr>
            <w:tcW w:w="6394" w:type="dxa"/>
            <w:gridSpan w:val="5"/>
            <w:vAlign w:val="center"/>
          </w:tcPr>
          <w:p w:rsidR="002132FA" w:rsidRDefault="002132FA" w:rsidP="00647EAA">
            <w:pPr>
              <w:spacing w:line="280" w:lineRule="exact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Non-professional group   </w:t>
            </w:r>
            <w:r>
              <w:rPr>
                <w:rFonts w:ascii="PMingLiU" w:hAnsi="PMingLiU" w:hint="eastAsia"/>
                <w:bCs/>
                <w:szCs w:val="21"/>
              </w:rPr>
              <w:t xml:space="preserve">           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Professional group </w:t>
            </w:r>
          </w:p>
          <w:p w:rsidR="002132FA" w:rsidRDefault="002132FA" w:rsidP="00561BA1">
            <w:pPr>
              <w:spacing w:line="280" w:lineRule="exact"/>
              <w:rPr>
                <w:rFonts w:ascii="PMingLiU" w:eastAsia="PMingLiU" w:hAnsi="PMingLiU"/>
                <w:bCs/>
                <w:szCs w:val="21"/>
                <w:lang w:eastAsia="ja-JP"/>
              </w:rPr>
            </w:pPr>
            <w:r>
              <w:rPr>
                <w:rFonts w:ascii="PMingLiU" w:hAnsi="PMingLiU" w:hint="eastAsia"/>
                <w:bCs/>
                <w:szCs w:val="21"/>
                <w:lang w:eastAsia="ja-JP"/>
              </w:rPr>
              <w:t xml:space="preserve">    </w:t>
            </w:r>
            <w:r w:rsidR="00561BA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アマチュア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 xml:space="preserve">                  </w:t>
            </w:r>
            <w:r w:rsidR="00561BA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プロフェッショナル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 xml:space="preserve"> </w:t>
            </w: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Merge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  <w:lang w:eastAsia="ja-JP"/>
              </w:rPr>
            </w:pPr>
          </w:p>
        </w:tc>
        <w:tc>
          <w:tcPr>
            <w:tcW w:w="2487" w:type="dxa"/>
            <w:gridSpan w:val="2"/>
            <w:vMerge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  <w:lang w:eastAsia="ja-JP"/>
              </w:rPr>
            </w:pPr>
          </w:p>
        </w:tc>
        <w:tc>
          <w:tcPr>
            <w:tcW w:w="6394" w:type="dxa"/>
            <w:gridSpan w:val="5"/>
            <w:vAlign w:val="center"/>
          </w:tcPr>
          <w:p w:rsidR="002132FA" w:rsidRDefault="002132FA" w:rsidP="00647EAA">
            <w:pPr>
              <w:spacing w:line="280" w:lineRule="exact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hint="eastAsia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Enfant </w:t>
            </w:r>
            <w:r>
              <w:rPr>
                <w:rFonts w:ascii="PMingLiU" w:hAnsi="PMingLiU" w:hint="eastAsia"/>
                <w:bCs/>
                <w:szCs w:val="21"/>
              </w:rPr>
              <w:t xml:space="preserve">  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Junior  </w:t>
            </w:r>
            <w:r>
              <w:rPr>
                <w:rFonts w:ascii="PMingLiU" w:hAnsi="PMingLiU" w:hint="eastAsia"/>
                <w:bCs/>
                <w:szCs w:val="21"/>
              </w:rPr>
              <w:t xml:space="preserve"> 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>Youth A</w:t>
            </w:r>
            <w:r>
              <w:rPr>
                <w:rFonts w:ascii="PMingLiU" w:hAnsi="PMingLiU" w:hint="eastAsia"/>
                <w:bCs/>
                <w:szCs w:val="21"/>
              </w:rPr>
              <w:t xml:space="preserve">  </w:t>
            </w:r>
            <w:r>
              <w:rPr>
                <w:rFonts w:ascii="PMingLiU" w:hAnsi="PMingLiU"/>
                <w:bCs/>
                <w:szCs w:val="21"/>
              </w:rPr>
              <w:t xml:space="preserve"> 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Youth B </w:t>
            </w: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>Senior</w:t>
            </w:r>
          </w:p>
          <w:p w:rsidR="002132FA" w:rsidRDefault="002132FA" w:rsidP="00561BA1">
            <w:pPr>
              <w:spacing w:line="280" w:lineRule="exact"/>
              <w:rPr>
                <w:rFonts w:ascii="PMingLiU" w:eastAsia="PMingLiU" w:hAnsi="PMingLiU"/>
                <w:bCs/>
                <w:szCs w:val="21"/>
                <w:lang w:eastAsia="zh-TW"/>
              </w:rPr>
            </w:pP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</w:t>
            </w:r>
            <w:r w:rsidR="00561BA1">
              <w:rPr>
                <w:rFonts w:asciiTheme="minorEastAsia" w:eastAsiaTheme="minorEastAsia" w:hAnsiTheme="minorEastAsia" w:hint="eastAsia"/>
                <w:bCs/>
                <w:szCs w:val="21"/>
                <w:lang w:eastAsia="zh-TW"/>
              </w:rPr>
              <w:t>児童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少年組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 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青年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A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青年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B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組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 xml:space="preserve">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成人組</w:t>
            </w: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Merge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  <w:lang w:eastAsia="zh-TW"/>
              </w:rPr>
            </w:pPr>
          </w:p>
        </w:tc>
        <w:tc>
          <w:tcPr>
            <w:tcW w:w="2487" w:type="dxa"/>
            <w:gridSpan w:val="2"/>
            <w:vMerge w:val="restart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  <w:lang w:eastAsia="zh-TW"/>
              </w:rPr>
              <w:t>Concerto group</w:t>
            </w:r>
          </w:p>
          <w:p w:rsidR="002132FA" w:rsidRDefault="00F83591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協奏曲組</w:t>
            </w:r>
          </w:p>
        </w:tc>
        <w:tc>
          <w:tcPr>
            <w:tcW w:w="6394" w:type="dxa"/>
            <w:gridSpan w:val="5"/>
            <w:vAlign w:val="center"/>
          </w:tcPr>
          <w:p w:rsidR="002132FA" w:rsidRDefault="002132FA" w:rsidP="00647EAA">
            <w:pPr>
              <w:spacing w:line="280" w:lineRule="exact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hint="eastAsia"/>
                <w:bCs/>
                <w:szCs w:val="21"/>
                <w:lang w:eastAsia="zh-TW"/>
              </w:rPr>
              <w:t>口</w:t>
            </w:r>
            <w:r>
              <w:rPr>
                <w:rFonts w:ascii="PMingLiU" w:hAnsi="PMingLiU"/>
                <w:bCs/>
                <w:szCs w:val="21"/>
                <w:lang w:eastAsia="zh-TW"/>
              </w:rPr>
              <w:t xml:space="preserve">Non-professional group           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口</w:t>
            </w:r>
            <w:r>
              <w:rPr>
                <w:rFonts w:ascii="PMingLiU" w:hAnsi="PMingLiU"/>
                <w:bCs/>
                <w:szCs w:val="21"/>
                <w:lang w:eastAsia="zh-TW"/>
              </w:rPr>
              <w:t>Professional group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</w:p>
          <w:p w:rsidR="002132FA" w:rsidRDefault="002132FA" w:rsidP="00561BA1">
            <w:pPr>
              <w:spacing w:line="280" w:lineRule="exact"/>
              <w:rPr>
                <w:rFonts w:ascii="PMingLiU" w:eastAsia="PMingLiU" w:hAnsi="PMingLiU"/>
                <w:bCs/>
                <w:szCs w:val="21"/>
                <w:lang w:eastAsia="ja-JP"/>
              </w:rPr>
            </w:pPr>
            <w:r>
              <w:rPr>
                <w:rFonts w:ascii="PMingLiU" w:hAnsi="PMingLiU"/>
                <w:bCs/>
                <w:szCs w:val="21"/>
                <w:lang w:eastAsia="ja-JP"/>
              </w:rPr>
              <w:t xml:space="preserve">    </w:t>
            </w:r>
            <w:r w:rsidR="00561BA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アマチュア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組</w:t>
            </w:r>
            <w:r>
              <w:rPr>
                <w:rFonts w:ascii="PMingLiU" w:hAnsi="PMingLiU"/>
                <w:bCs/>
                <w:szCs w:val="21"/>
                <w:lang w:eastAsia="ja-JP"/>
              </w:rPr>
              <w:t xml:space="preserve">                 </w:t>
            </w:r>
            <w:r w:rsidR="00561BA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プロフェッショナル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組</w:t>
            </w: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Merge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  <w:lang w:eastAsia="ja-JP"/>
              </w:rPr>
            </w:pPr>
          </w:p>
        </w:tc>
        <w:tc>
          <w:tcPr>
            <w:tcW w:w="2487" w:type="dxa"/>
            <w:gridSpan w:val="2"/>
            <w:vMerge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  <w:lang w:eastAsia="ja-JP"/>
              </w:rPr>
            </w:pPr>
          </w:p>
        </w:tc>
        <w:tc>
          <w:tcPr>
            <w:tcW w:w="6394" w:type="dxa"/>
            <w:gridSpan w:val="5"/>
            <w:vAlign w:val="center"/>
          </w:tcPr>
          <w:p w:rsidR="002132FA" w:rsidRDefault="002132FA" w:rsidP="00647EAA">
            <w:pPr>
              <w:spacing w:line="280" w:lineRule="exact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hint="eastAsia"/>
                <w:bCs/>
                <w:szCs w:val="21"/>
                <w:lang w:eastAsia="zh-TW"/>
              </w:rPr>
              <w:t>口</w:t>
            </w:r>
            <w:r>
              <w:rPr>
                <w:rFonts w:ascii="PMingLiU" w:hAnsi="PMingLiU"/>
                <w:bCs/>
                <w:szCs w:val="21"/>
                <w:lang w:eastAsia="zh-TW"/>
              </w:rPr>
              <w:t xml:space="preserve">Instrumental Concerto group          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口</w:t>
            </w:r>
            <w:r>
              <w:rPr>
                <w:rFonts w:ascii="PMingLiU" w:hAnsi="PMingLiU"/>
                <w:bCs/>
                <w:szCs w:val="21"/>
                <w:lang w:eastAsia="zh-TW"/>
              </w:rPr>
              <w:t xml:space="preserve"> Piano Concerto group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</w:p>
          <w:p w:rsidR="002132FA" w:rsidRDefault="002132FA" w:rsidP="00561BA1">
            <w:pPr>
              <w:spacing w:line="280" w:lineRule="exact"/>
              <w:rPr>
                <w:rFonts w:ascii="PMingLiU" w:eastAsia="PMingLiU" w:hAnsi="PMingLiU"/>
                <w:bCs/>
                <w:szCs w:val="21"/>
                <w:lang w:eastAsia="ja-JP"/>
              </w:rPr>
            </w:pPr>
            <w:r>
              <w:rPr>
                <w:rFonts w:ascii="PMingLiU" w:hAnsi="PMingLiU"/>
                <w:bCs/>
                <w:szCs w:val="21"/>
                <w:lang w:eastAsia="ja-JP"/>
              </w:rPr>
              <w:t xml:space="preserve">       </w:t>
            </w:r>
            <w:r w:rsidR="00561BA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器楽協奏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組</w:t>
            </w:r>
            <w:r>
              <w:rPr>
                <w:rFonts w:ascii="PMingLiU" w:hAnsi="PMingLiU"/>
                <w:bCs/>
                <w:szCs w:val="21"/>
                <w:lang w:eastAsia="ja-JP"/>
              </w:rPr>
              <w:t xml:space="preserve">                       </w:t>
            </w:r>
            <w:r w:rsidR="00561BA1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ピアノ</w:t>
            </w:r>
            <w:r>
              <w:rPr>
                <w:rFonts w:ascii="PMingLiU" w:hAnsi="PMingLiU" w:hint="eastAsia"/>
                <w:bCs/>
                <w:szCs w:val="21"/>
                <w:lang w:eastAsia="ja-JP"/>
              </w:rPr>
              <w:t>協奏組</w:t>
            </w: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Align w:val="center"/>
          </w:tcPr>
          <w:p w:rsidR="002132FA" w:rsidRDefault="002132FA" w:rsidP="00647EAA">
            <w:pPr>
              <w:spacing w:line="22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szCs w:val="21"/>
              </w:rPr>
              <w:t>The use of musical instruments</w:t>
            </w:r>
          </w:p>
          <w:p w:rsidR="002132FA" w:rsidRDefault="002132FA" w:rsidP="00BD0F28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hint="eastAsia"/>
                <w:bCs/>
                <w:szCs w:val="21"/>
              </w:rPr>
              <w:t>使用</w:t>
            </w:r>
            <w:r w:rsidR="00BD0F28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楽器</w:t>
            </w:r>
          </w:p>
        </w:tc>
        <w:tc>
          <w:tcPr>
            <w:tcW w:w="8881" w:type="dxa"/>
            <w:gridSpan w:val="7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(YAMAHA)EL-900M   </w:t>
            </w: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 xml:space="preserve">(YAMAHA)ELS-01C  </w:t>
            </w: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 xml:space="preserve">  </w:t>
            </w: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>
              <w:rPr>
                <w:rFonts w:ascii="PMingLiU" w:hAnsi="PMingLiU"/>
                <w:bCs/>
                <w:szCs w:val="21"/>
              </w:rPr>
              <w:t>口</w:t>
            </w:r>
            <w:r>
              <w:rPr>
                <w:rFonts w:ascii="PMingLiU" w:hAnsi="PMingLiU"/>
                <w:bCs/>
                <w:szCs w:val="21"/>
              </w:rPr>
              <w:t>Others</w:t>
            </w:r>
            <w:r>
              <w:rPr>
                <w:rFonts w:ascii="PMingLiU" w:hAnsi="PMingLiU" w:hint="eastAsia"/>
                <w:bCs/>
                <w:szCs w:val="21"/>
              </w:rPr>
              <w:t xml:space="preserve"> </w:t>
            </w:r>
            <w:r w:rsidR="00DB6A6F"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その</w:t>
            </w:r>
            <w:r>
              <w:rPr>
                <w:rFonts w:ascii="PMingLiU" w:hAnsi="PMingLiU" w:hint="eastAsia"/>
                <w:bCs/>
                <w:szCs w:val="21"/>
              </w:rPr>
              <w:t>他</w:t>
            </w:r>
            <w:r>
              <w:rPr>
                <w:rFonts w:ascii="PMingLiU" w:hAnsi="PMingLiU" w:hint="eastAsia"/>
                <w:bCs/>
                <w:szCs w:val="21"/>
              </w:rPr>
              <w:t xml:space="preserve">   </w:t>
            </w: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Own Choice Works</w:t>
            </w:r>
          </w:p>
          <w:p w:rsidR="002132FA" w:rsidRDefault="00BD0F28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参加</w:t>
            </w:r>
            <w:r w:rsidR="002132FA">
              <w:rPr>
                <w:rFonts w:ascii="PMingLiU" w:hAnsi="PMingLiU" w:hint="eastAsia"/>
                <w:bCs/>
                <w:szCs w:val="21"/>
              </w:rPr>
              <w:t>曲目</w:t>
            </w:r>
          </w:p>
        </w:tc>
        <w:tc>
          <w:tcPr>
            <w:tcW w:w="8881" w:type="dxa"/>
            <w:gridSpan w:val="7"/>
            <w:vAlign w:val="center"/>
          </w:tcPr>
          <w:p w:rsidR="002132FA" w:rsidRPr="009A3ED4" w:rsidRDefault="002132FA" w:rsidP="00647EAA">
            <w:pPr>
              <w:spacing w:line="280" w:lineRule="exact"/>
              <w:jc w:val="left"/>
              <w:rPr>
                <w:rFonts w:ascii="PMingLiU" w:eastAsiaTheme="minorEastAsia" w:hAnsi="PMingLiU"/>
                <w:bCs/>
                <w:szCs w:val="21"/>
                <w:lang w:eastAsia="ja-JP"/>
              </w:rPr>
            </w:pPr>
          </w:p>
        </w:tc>
      </w:tr>
      <w:tr w:rsidR="002132FA" w:rsidTr="00647EAA">
        <w:trPr>
          <w:trHeight w:val="907"/>
          <w:jc w:val="center"/>
        </w:trPr>
        <w:tc>
          <w:tcPr>
            <w:tcW w:w="2220" w:type="dxa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Composer</w:t>
            </w:r>
          </w:p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 w:hint="eastAsia"/>
                <w:bCs/>
                <w:szCs w:val="21"/>
              </w:rPr>
              <w:t>作曲者</w:t>
            </w:r>
          </w:p>
        </w:tc>
        <w:tc>
          <w:tcPr>
            <w:tcW w:w="4273" w:type="dxa"/>
            <w:gridSpan w:val="4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2132FA" w:rsidRDefault="002132FA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="PMingLiU" w:hAnsi="PMingLiU"/>
                <w:bCs/>
                <w:szCs w:val="21"/>
              </w:rPr>
              <w:t>Adapter</w:t>
            </w:r>
          </w:p>
          <w:p w:rsidR="002132FA" w:rsidRDefault="00651960" w:rsidP="00647EAA">
            <w:pPr>
              <w:spacing w:line="280" w:lineRule="exact"/>
              <w:jc w:val="center"/>
              <w:rPr>
                <w:rFonts w:ascii="PMingLiU" w:eastAsia="PMingLiU" w:hAnsi="PMingLiU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ja-JP"/>
              </w:rPr>
              <w:t>編曲</w:t>
            </w:r>
            <w:r w:rsidR="002132FA">
              <w:rPr>
                <w:rFonts w:ascii="PMingLiU" w:hAnsi="PMingLiU" w:hint="eastAsia"/>
                <w:bCs/>
                <w:szCs w:val="21"/>
              </w:rPr>
              <w:t>者</w:t>
            </w:r>
          </w:p>
        </w:tc>
        <w:tc>
          <w:tcPr>
            <w:tcW w:w="2844" w:type="dxa"/>
            <w:gridSpan w:val="2"/>
            <w:vAlign w:val="center"/>
          </w:tcPr>
          <w:p w:rsidR="002132FA" w:rsidRDefault="002132FA" w:rsidP="00647EAA">
            <w:pPr>
              <w:spacing w:line="280" w:lineRule="exact"/>
              <w:jc w:val="left"/>
              <w:rPr>
                <w:rFonts w:ascii="PMingLiU" w:eastAsia="PMingLiU" w:hAnsi="PMingLiU"/>
                <w:bCs/>
                <w:szCs w:val="21"/>
              </w:rPr>
            </w:pPr>
          </w:p>
        </w:tc>
      </w:tr>
    </w:tbl>
    <w:p w:rsidR="002132FA" w:rsidRPr="000F0972" w:rsidRDefault="002132FA" w:rsidP="002132FA">
      <w:pPr>
        <w:pStyle w:val="a4"/>
        <w:tabs>
          <w:tab w:val="left" w:pos="284"/>
        </w:tabs>
        <w:snapToGrid w:val="0"/>
        <w:spacing w:line="280" w:lineRule="exact"/>
        <w:ind w:left="1199" w:hangingChars="571" w:hanging="1199"/>
        <w:rPr>
          <w:rFonts w:ascii="PMingLiU" w:eastAsiaTheme="minorEastAsia" w:hAnsi="PMingLiU"/>
          <w:color w:val="FF0000"/>
          <w:szCs w:val="21"/>
          <w:lang w:eastAsia="ja-JP"/>
        </w:rPr>
      </w:pPr>
      <w:r>
        <w:rPr>
          <w:rFonts w:ascii="Times New Roman" w:eastAsia="SimSun" w:hAnsi="Times New Roman"/>
          <w:color w:val="FF0000"/>
          <w:szCs w:val="21"/>
        </w:rPr>
        <w:t>Warm Tips</w:t>
      </w:r>
      <w:r>
        <w:rPr>
          <w:rFonts w:ascii="Times New Roman" w:eastAsia="SimSun" w:hAnsi="Times New Roman"/>
          <w:color w:val="FF0000"/>
          <w:szCs w:val="21"/>
        </w:rPr>
        <w:t>：</w:t>
      </w:r>
      <w:r>
        <w:rPr>
          <w:rFonts w:ascii="Times New Roman" w:eastAsia="SimSun" w:hAnsi="Times New Roman"/>
          <w:color w:val="FF0000"/>
          <w:szCs w:val="21"/>
        </w:rPr>
        <w:t xml:space="preserve">please complete the application form and send it to the </w:t>
      </w:r>
      <w:proofErr w:type="spellStart"/>
      <w:r>
        <w:rPr>
          <w:rFonts w:ascii="Times New Roman" w:eastAsia="SimSun" w:hAnsi="Times New Roman"/>
          <w:color w:val="FF0000"/>
          <w:szCs w:val="21"/>
        </w:rPr>
        <w:t>the</w:t>
      </w:r>
      <w:proofErr w:type="spellEnd"/>
      <w:r>
        <w:rPr>
          <w:rFonts w:ascii="Times New Roman" w:eastAsia="SimSun" w:hAnsi="Times New Roman"/>
          <w:color w:val="FF0000"/>
          <w:szCs w:val="21"/>
        </w:rPr>
        <w:t xml:space="preserve"> email a</w:t>
      </w:r>
      <w:r>
        <w:rPr>
          <w:rFonts w:ascii="Times New Roman" w:eastAsia="SimSun" w:hAnsi="Times New Roman" w:hint="eastAsia"/>
          <w:color w:val="FF0000"/>
          <w:szCs w:val="21"/>
        </w:rPr>
        <w:t>d</w:t>
      </w:r>
      <w:r>
        <w:rPr>
          <w:rFonts w:ascii="Times New Roman" w:eastAsia="SimSun" w:hAnsi="Times New Roman"/>
          <w:color w:val="FF0000"/>
          <w:szCs w:val="21"/>
        </w:rPr>
        <w:t xml:space="preserve">dress of Asian-Pacific Electronic Keyboard   </w:t>
      </w:r>
      <w:r>
        <w:rPr>
          <w:rFonts w:ascii="Times New Roman" w:eastAsia="SimSun" w:hAnsi="Times New Roman" w:hint="eastAsia"/>
          <w:color w:val="FF0000"/>
          <w:szCs w:val="21"/>
        </w:rPr>
        <w:t xml:space="preserve">   </w:t>
      </w:r>
      <w:r>
        <w:rPr>
          <w:rFonts w:ascii="Times New Roman" w:eastAsia="SimSun" w:hAnsi="Times New Roman"/>
          <w:color w:val="FF0000"/>
          <w:szCs w:val="21"/>
        </w:rPr>
        <w:t>Association&lt;</w:t>
      </w:r>
      <w:r>
        <w:rPr>
          <w:rStyle w:val="a3"/>
          <w:rFonts w:ascii="Times New Roman" w:eastAsia="SimSun" w:hAnsi="Times New Roman"/>
          <w:color w:val="FF0000"/>
          <w:szCs w:val="21"/>
          <w:lang w:eastAsia="zh-TW"/>
        </w:rPr>
        <w:t>ap.eka@hotmail.com</w:t>
      </w:r>
      <w:r>
        <w:rPr>
          <w:rStyle w:val="a3"/>
          <w:rFonts w:ascii="Times New Roman" w:eastAsia="SimSun" w:hAnsi="Times New Roman"/>
          <w:color w:val="FF0000"/>
          <w:szCs w:val="21"/>
        </w:rPr>
        <w:t>&gt;</w:t>
      </w:r>
      <w:r>
        <w:rPr>
          <w:rFonts w:ascii="Times New Roman" w:eastAsia="SimSun" w:hAnsi="Times New Roman"/>
          <w:color w:val="FF0000"/>
          <w:szCs w:val="21"/>
        </w:rPr>
        <w:t xml:space="preserve"> before May 30th, 2013.</w:t>
      </w:r>
    </w:p>
    <w:p w:rsidR="002132FA" w:rsidRPr="002132FA" w:rsidRDefault="00A97058" w:rsidP="00D64895">
      <w:pPr>
        <w:pStyle w:val="a4"/>
        <w:tabs>
          <w:tab w:val="left" w:pos="284"/>
        </w:tabs>
        <w:snapToGrid w:val="0"/>
        <w:spacing w:line="280" w:lineRule="exact"/>
        <w:rPr>
          <w:rFonts w:eastAsiaTheme="minorEastAsia"/>
          <w:lang w:eastAsia="ja-JP"/>
        </w:rPr>
      </w:pPr>
      <w:r w:rsidRPr="00B876E4">
        <w:rPr>
          <w:rFonts w:asciiTheme="minorEastAsia" w:eastAsiaTheme="minorEastAsia" w:hAnsiTheme="minorEastAsia" w:hint="eastAsia"/>
          <w:color w:val="FF0000"/>
          <w:szCs w:val="21"/>
          <w:lang w:eastAsia="ja-JP"/>
        </w:rPr>
        <w:t>注意</w:t>
      </w:r>
      <w:r w:rsidR="002132FA" w:rsidRPr="00B876E4">
        <w:rPr>
          <w:rFonts w:ascii="PMingLiU" w:eastAsia="SimSun" w:hAnsi="PMingLiU" w:hint="eastAsia"/>
          <w:color w:val="FF0000"/>
          <w:szCs w:val="21"/>
          <w:lang w:eastAsia="ja-JP"/>
        </w:rPr>
        <w:t>：</w:t>
      </w:r>
      <w:r w:rsidR="002132FA" w:rsidRPr="00B876E4">
        <w:rPr>
          <w:rFonts w:ascii="PMingLiU" w:eastAsia="SimSun" w:hAnsi="PMingLiU" w:hint="eastAsia"/>
          <w:color w:val="FF0000"/>
          <w:szCs w:val="21"/>
          <w:lang w:eastAsia="ja-JP"/>
        </w:rPr>
        <w:t xml:space="preserve"> </w:t>
      </w:r>
      <w:hyperlink r:id="rId8" w:history="1">
        <w:r w:rsidR="00122BA9" w:rsidRPr="00B876E4">
          <w:rPr>
            <w:rStyle w:val="a3"/>
            <w:rFonts w:ascii="PMingLiU" w:eastAsia="SimSun" w:hAnsi="PMingLiU" w:hint="eastAsia"/>
            <w:color w:val="FF0000"/>
            <w:szCs w:val="21"/>
            <w:lang w:eastAsia="ja-JP"/>
          </w:rPr>
          <w:t>2013</w:t>
        </w:r>
        <w:r w:rsidR="00122BA9" w:rsidRPr="00B876E4">
          <w:rPr>
            <w:rStyle w:val="a3"/>
            <w:rFonts w:ascii="PMingLiU" w:eastAsia="SimSun" w:hAnsi="PMingLiU" w:hint="eastAsia"/>
            <w:color w:val="FF0000"/>
            <w:szCs w:val="21"/>
            <w:lang w:eastAsia="ja-JP"/>
          </w:rPr>
          <w:t>年</w:t>
        </w:r>
        <w:r w:rsidR="00122BA9" w:rsidRPr="00B876E4">
          <w:rPr>
            <w:rStyle w:val="a3"/>
            <w:rFonts w:ascii="PMingLiU" w:eastAsia="SimSun" w:hAnsi="PMingLiU" w:hint="eastAsia"/>
            <w:color w:val="FF0000"/>
            <w:szCs w:val="21"/>
            <w:lang w:eastAsia="ja-JP"/>
          </w:rPr>
          <w:t>5</w:t>
        </w:r>
        <w:r w:rsidR="00122BA9" w:rsidRPr="00B876E4">
          <w:rPr>
            <w:rStyle w:val="a3"/>
            <w:rFonts w:ascii="PMingLiU" w:eastAsia="SimSun" w:hAnsi="PMingLiU" w:hint="eastAsia"/>
            <w:color w:val="FF0000"/>
            <w:szCs w:val="21"/>
            <w:lang w:eastAsia="ja-JP"/>
          </w:rPr>
          <w:t>月</w:t>
        </w:r>
        <w:r w:rsidR="00122BA9" w:rsidRPr="00B876E4">
          <w:rPr>
            <w:rStyle w:val="a3"/>
            <w:rFonts w:ascii="PMingLiU" w:eastAsia="SimSun" w:hAnsi="PMingLiU" w:hint="eastAsia"/>
            <w:color w:val="FF0000"/>
            <w:szCs w:val="21"/>
            <w:lang w:eastAsia="ja-JP"/>
          </w:rPr>
          <w:t>30</w:t>
        </w:r>
        <w:r w:rsidR="00122BA9" w:rsidRPr="00B876E4">
          <w:rPr>
            <w:rStyle w:val="a3"/>
            <w:rFonts w:ascii="PMingLiU" w:eastAsia="SimSun" w:hAnsi="PMingLiU" w:hint="eastAsia"/>
            <w:color w:val="FF0000"/>
            <w:szCs w:val="21"/>
            <w:lang w:eastAsia="ja-JP"/>
          </w:rPr>
          <w:t>日</w:t>
        </w:r>
        <w:r w:rsidR="00122BA9" w:rsidRPr="00B876E4">
          <w:rPr>
            <w:rStyle w:val="a3"/>
            <w:rFonts w:asciiTheme="minorEastAsia" w:eastAsiaTheme="minorEastAsia" w:hAnsiTheme="minorEastAsia" w:hint="eastAsia"/>
            <w:color w:val="FF0000"/>
            <w:szCs w:val="21"/>
            <w:lang w:eastAsia="ja-JP"/>
          </w:rPr>
          <w:t>までに参加申込書に記入の上、APEKAのアドレス(</w:t>
        </w:r>
        <w:r w:rsidR="00122BA9" w:rsidRPr="00B876E4">
          <w:rPr>
            <w:rStyle w:val="a3"/>
            <w:rFonts w:ascii="SimSun" w:eastAsia="SimSun" w:hAnsi="SimSun"/>
            <w:color w:val="FF0000"/>
            <w:szCs w:val="21"/>
            <w:lang w:eastAsia="zh-TW"/>
          </w:rPr>
          <w:t>ap.eka@hotmail.com</w:t>
        </w:r>
        <w:r w:rsidR="00122BA9" w:rsidRPr="00B876E4">
          <w:rPr>
            <w:rStyle w:val="a3"/>
            <w:rFonts w:ascii="SimSun" w:eastAsia="SimSun" w:hAnsi="SimSun" w:hint="eastAsia"/>
            <w:color w:val="FF0000"/>
            <w:szCs w:val="21"/>
          </w:rPr>
          <w:t>）</w:t>
        </w:r>
        <w:r w:rsidR="00122BA9" w:rsidRPr="00B876E4">
          <w:rPr>
            <w:rStyle w:val="a3"/>
            <w:rFonts w:asciiTheme="minorEastAsia" w:eastAsiaTheme="minorEastAsia" w:hAnsiTheme="minorEastAsia" w:hint="eastAsia"/>
            <w:color w:val="FF0000"/>
            <w:szCs w:val="21"/>
            <w:lang w:eastAsia="ja-JP"/>
          </w:rPr>
          <w:t>へご発送ください</w:t>
        </w:r>
        <w:r w:rsidR="00122BA9" w:rsidRPr="00B876E4">
          <w:rPr>
            <w:rStyle w:val="a3"/>
            <w:rFonts w:ascii="SimSun" w:eastAsia="SimSun" w:hAnsi="SimSun" w:hint="eastAsia"/>
            <w:color w:val="FF0000"/>
            <w:szCs w:val="21"/>
          </w:rPr>
          <w:t>。</w:t>
        </w:r>
      </w:hyperlink>
    </w:p>
    <w:sectPr w:rsidR="002132FA" w:rsidRPr="002132FA" w:rsidSect="003A685A">
      <w:type w:val="continuous"/>
      <w:pgSz w:w="11906" w:h="16838"/>
      <w:pgMar w:top="44" w:right="493" w:bottom="312" w:left="612" w:header="851" w:footer="1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4F" w:rsidRDefault="00C77E4F" w:rsidP="003A685A">
      <w:r>
        <w:separator/>
      </w:r>
    </w:p>
  </w:endnote>
  <w:endnote w:type="continuationSeparator" w:id="0">
    <w:p w:rsidR="00C77E4F" w:rsidRDefault="00C77E4F" w:rsidP="003A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ras Bold ITC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4F" w:rsidRDefault="00C77E4F" w:rsidP="003A685A">
      <w:r>
        <w:separator/>
      </w:r>
    </w:p>
  </w:footnote>
  <w:footnote w:type="continuationSeparator" w:id="0">
    <w:p w:rsidR="00C77E4F" w:rsidRDefault="00C77E4F" w:rsidP="003A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5A" w:rsidRDefault="003A685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2FA"/>
    <w:rsid w:val="000F0972"/>
    <w:rsid w:val="00122BA9"/>
    <w:rsid w:val="002132FA"/>
    <w:rsid w:val="00237761"/>
    <w:rsid w:val="00340CCF"/>
    <w:rsid w:val="003A685A"/>
    <w:rsid w:val="00495431"/>
    <w:rsid w:val="00511A09"/>
    <w:rsid w:val="00561BA1"/>
    <w:rsid w:val="00651960"/>
    <w:rsid w:val="0069617A"/>
    <w:rsid w:val="006C460A"/>
    <w:rsid w:val="00884CB9"/>
    <w:rsid w:val="008E58AA"/>
    <w:rsid w:val="00915769"/>
    <w:rsid w:val="009A3ED4"/>
    <w:rsid w:val="00A97058"/>
    <w:rsid w:val="00AB389E"/>
    <w:rsid w:val="00AC1EAC"/>
    <w:rsid w:val="00B876E4"/>
    <w:rsid w:val="00BD0F28"/>
    <w:rsid w:val="00C77E4F"/>
    <w:rsid w:val="00D64895"/>
    <w:rsid w:val="00D6544B"/>
    <w:rsid w:val="00DB6A6F"/>
    <w:rsid w:val="00F3128D"/>
    <w:rsid w:val="00F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FA"/>
    <w:pPr>
      <w:widowControl w:val="0"/>
      <w:jc w:val="both"/>
    </w:pPr>
    <w:rPr>
      <w:rFonts w:ascii="Times New Roman" w:eastAsia="SimSu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2FA"/>
    <w:rPr>
      <w:color w:val="0000FF"/>
      <w:u w:val="single"/>
    </w:rPr>
  </w:style>
  <w:style w:type="paragraph" w:styleId="a4">
    <w:name w:val="Plain Text"/>
    <w:basedOn w:val="a"/>
    <w:link w:val="a5"/>
    <w:rsid w:val="002132FA"/>
    <w:rPr>
      <w:rFonts w:ascii="MingLiU" w:eastAsia="MingLiU" w:hAnsi="Courier New"/>
    </w:rPr>
  </w:style>
  <w:style w:type="character" w:customStyle="1" w:styleId="a5">
    <w:name w:val="書式なし (文字)"/>
    <w:basedOn w:val="a0"/>
    <w:link w:val="a4"/>
    <w:rsid w:val="002132FA"/>
    <w:rPr>
      <w:rFonts w:ascii="MingLiU" w:eastAsia="MingLiU" w:hAnsi="Courier New" w:cs="Times New Roman"/>
      <w:szCs w:val="20"/>
      <w:lang w:eastAsia="zh-CN"/>
    </w:rPr>
  </w:style>
  <w:style w:type="paragraph" w:styleId="a6">
    <w:name w:val="header"/>
    <w:basedOn w:val="a"/>
    <w:link w:val="a7"/>
    <w:rsid w:val="00213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ヘッダー (文字)"/>
    <w:basedOn w:val="a0"/>
    <w:link w:val="a6"/>
    <w:rsid w:val="002132FA"/>
    <w:rPr>
      <w:rFonts w:ascii="Times New Roman" w:eastAsia="SimSun" w:hAnsi="Times New Roman" w:cs="Times New Roman"/>
      <w:sz w:val="18"/>
      <w:szCs w:val="20"/>
      <w:lang w:eastAsia="zh-CN"/>
    </w:rPr>
  </w:style>
  <w:style w:type="paragraph" w:customStyle="1" w:styleId="p0">
    <w:name w:val="p0"/>
    <w:basedOn w:val="a"/>
    <w:rsid w:val="002132FA"/>
    <w:pPr>
      <w:widowControl/>
      <w:jc w:val="left"/>
    </w:pPr>
    <w:rPr>
      <w:kern w:val="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6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64895"/>
    <w:rPr>
      <w:rFonts w:ascii="Times New Roman" w:eastAsia="SimSu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3&#24180;5&#26376;30&#26085;&#12414;&#12391;&#12395;&#21442;&#21152;&#30003;&#36796;&#26360;&#12395;&#35352;&#20837;&#12398;&#19978;&#12289;APEKA&#12398;&#12450;&#12489;&#12524;&#12473;(ap.eka@hotmail.com&#65289;&#12408;&#12372;&#30330;&#36865;&#12367;&#12384;&#12373;&#12356;&#12290;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agata</cp:lastModifiedBy>
  <cp:revision>2</cp:revision>
  <dcterms:created xsi:type="dcterms:W3CDTF">2013-05-05T10:07:00Z</dcterms:created>
  <dcterms:modified xsi:type="dcterms:W3CDTF">2013-05-05T10:07:00Z</dcterms:modified>
</cp:coreProperties>
</file>